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7F" w:rsidRPr="0057152A" w:rsidRDefault="002F167F" w:rsidP="002F167F">
      <w:pPr>
        <w:pStyle w:val="1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eastAsia="微软雅黑" w:hAnsi="微软雅黑"/>
          <w:color w:val="000000"/>
          <w:sz w:val="28"/>
          <w:szCs w:val="30"/>
        </w:rPr>
      </w:pPr>
      <w:r w:rsidRPr="0057152A">
        <w:rPr>
          <w:rFonts w:ascii="仿宋" w:eastAsia="仿宋" w:hAnsi="仿宋" w:hint="eastAsia"/>
          <w:sz w:val="32"/>
          <w:szCs w:val="28"/>
        </w:rPr>
        <w:t>转发</w:t>
      </w:r>
      <w:r w:rsidR="004739E6" w:rsidRPr="004739E6">
        <w:rPr>
          <w:rFonts w:ascii="仿宋" w:eastAsia="仿宋" w:hAnsi="仿宋" w:hint="eastAsia"/>
          <w:sz w:val="32"/>
          <w:szCs w:val="28"/>
        </w:rPr>
        <w:t>国家自然科学基金委员会</w:t>
      </w:r>
      <w:r w:rsidR="00AD37F2" w:rsidRPr="00AD37F2">
        <w:rPr>
          <w:rFonts w:ascii="仿宋" w:eastAsia="仿宋" w:hAnsi="仿宋" w:hint="eastAsia"/>
          <w:sz w:val="32"/>
          <w:szCs w:val="28"/>
        </w:rPr>
        <w:t>关于发布国家自然科学基金企业创新发展联合基金2020年度项目指南（第二批）的通告</w:t>
      </w:r>
    </w:p>
    <w:p w:rsidR="002F167F" w:rsidRDefault="002F167F" w:rsidP="002F167F">
      <w:pPr>
        <w:pStyle w:val="1"/>
        <w:shd w:val="clear" w:color="auto" w:fill="FFFFFF"/>
        <w:spacing w:before="0" w:beforeAutospacing="0" w:after="0" w:afterAutospacing="0" w:line="600" w:lineRule="atLeast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2F167F" w:rsidRPr="0020599A" w:rsidRDefault="002F167F" w:rsidP="002F167F">
      <w:pPr>
        <w:widowControl/>
        <w:shd w:val="clear" w:color="auto" w:fill="FFFFFF"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2F167F" w:rsidRPr="00672193" w:rsidRDefault="00FB7207" w:rsidP="00AD37F2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国家自然科学基金委日前发布了</w:t>
      </w:r>
      <w:r w:rsidR="003B68BD" w:rsidRPr="00E31C20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《</w:t>
      </w:r>
      <w:r w:rsidR="00AD37F2" w:rsidRPr="00AD37F2">
        <w:rPr>
          <w:rFonts w:ascii="仿宋" w:eastAsia="仿宋" w:hAnsi="仿宋" w:hint="eastAsia"/>
          <w:b w:val="0"/>
          <w:bCs w:val="0"/>
          <w:color w:val="000000"/>
          <w:kern w:val="0"/>
          <w:sz w:val="28"/>
          <w:szCs w:val="28"/>
        </w:rPr>
        <w:t>关于发布国家自然科学基金企业创新发展联合基金2020年度项目指南（第二批）的通告</w:t>
      </w:r>
      <w:r w:rsidR="003B68BD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，请有关单位科研管理部门或科研秘书认真组织符合条件的人员申请。有意申请该项目的申请人请在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3F6AAE">
        <w:rPr>
          <w:rFonts w:ascii="仿宋" w:eastAsia="仿宋" w:hAnsi="仿宋" w:hint="eastAsia"/>
          <w:kern w:val="0"/>
          <w:sz w:val="28"/>
          <w:szCs w:val="28"/>
          <w:u w:val="single"/>
        </w:rPr>
        <w:t>20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日前</w:t>
      </w:r>
      <w:r w:rsidRPr="00E31C20">
        <w:rPr>
          <w:rFonts w:ascii="仿宋" w:eastAsia="仿宋" w:hAnsi="仿宋" w:hint="eastAsia"/>
          <w:b w:val="0"/>
          <w:kern w:val="0"/>
          <w:sz w:val="28"/>
          <w:szCs w:val="28"/>
        </w:rPr>
        <w:t>把申报意愿通过email告知科研院联系人。ISIS系统提交申请书电子版的校内截止时间为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2020年</w:t>
      </w:r>
      <w:r w:rsidR="00740775"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3F6AAE">
        <w:rPr>
          <w:rFonts w:ascii="仿宋" w:eastAsia="仿宋" w:hAnsi="仿宋" w:hint="eastAsia"/>
          <w:kern w:val="0"/>
          <w:sz w:val="28"/>
          <w:szCs w:val="28"/>
          <w:u w:val="single"/>
        </w:rPr>
        <w:t>27</w:t>
      </w:r>
      <w:r w:rsidRPr="00ED7235">
        <w:rPr>
          <w:rFonts w:ascii="仿宋" w:eastAsia="仿宋" w:hAnsi="仿宋" w:hint="eastAsia"/>
          <w:kern w:val="0"/>
          <w:sz w:val="28"/>
          <w:szCs w:val="28"/>
          <w:u w:val="single"/>
        </w:rPr>
        <w:t>日</w:t>
      </w:r>
      <w:r w:rsidRPr="00E31C20">
        <w:rPr>
          <w:rFonts w:ascii="仿宋" w:eastAsia="仿宋" w:hAnsi="仿宋" w:hint="eastAsia"/>
          <w:b w:val="0"/>
          <w:kern w:val="0"/>
          <w:sz w:val="28"/>
          <w:szCs w:val="28"/>
        </w:rPr>
        <w:t>，逾期提交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将不予受理。本项目</w:t>
      </w:r>
      <w:r w:rsidR="00F53C44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采取</w:t>
      </w:r>
      <w:r w:rsidR="006461CF"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无纸化申请，无需提交纸质</w:t>
      </w:r>
      <w:r w:rsidRPr="00E31C2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材料。</w:t>
      </w:r>
    </w:p>
    <w:p w:rsidR="002F167F" w:rsidRPr="00655353" w:rsidRDefault="002F167F" w:rsidP="002F167F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人：范丹琳，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蔡南乔</w:t>
      </w:r>
    </w:p>
    <w:p w:rsidR="002F167F" w:rsidRPr="0020599A" w:rsidRDefault="002F167F" w:rsidP="002F167F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联系电话：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2F167F" w:rsidRDefault="002F167F" w:rsidP="002F167F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 w:rsidR="00361CD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sysunsfc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@mail.sysu.edu.cn</w:t>
      </w:r>
    </w:p>
    <w:p w:rsidR="002F167F" w:rsidRPr="006633CA" w:rsidRDefault="002F167F" w:rsidP="002F167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67F" w:rsidRPr="006633CA" w:rsidRDefault="002F167F" w:rsidP="002F167F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F167F" w:rsidRPr="006633CA" w:rsidRDefault="002F167F" w:rsidP="002F167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2F167F" w:rsidRPr="006633CA" w:rsidRDefault="002F167F" w:rsidP="002F167F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740775">
        <w:rPr>
          <w:rFonts w:ascii="仿宋" w:eastAsia="仿宋" w:hAnsi="仿宋" w:hint="eastAsia"/>
          <w:sz w:val="28"/>
          <w:szCs w:val="28"/>
        </w:rPr>
        <w:t>4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AD37F2">
        <w:rPr>
          <w:rFonts w:ascii="仿宋" w:eastAsia="仿宋" w:hAnsi="仿宋" w:hint="eastAsia"/>
          <w:sz w:val="28"/>
          <w:szCs w:val="28"/>
        </w:rPr>
        <w:t>26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672193" w:rsidRPr="00AD37F2" w:rsidRDefault="003B68BD" w:rsidP="00AD37F2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FB720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通知链接：</w:t>
      </w:r>
      <w:bookmarkStart w:id="0" w:name="_GoBack"/>
      <w:bookmarkEnd w:id="0"/>
      <w:r w:rsidR="00AD37F2" w:rsidRPr="00AD37F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关于发布国家自然科学基金企业创新发展联合基金2020年度项目指南（第二批）的通告</w:t>
      </w:r>
    </w:p>
    <w:p w:rsidR="00AD37F2" w:rsidRPr="006322A0" w:rsidRDefault="00AD37F2" w:rsidP="00AD37F2">
      <w:pPr>
        <w:widowControl/>
        <w:shd w:val="clear" w:color="auto" w:fill="FFFFFF"/>
        <w:spacing w:line="315" w:lineRule="atLeas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hyperlink r:id="rId6" w:history="1">
        <w:r w:rsidRPr="00AD37F2">
          <w:rPr>
            <w:rFonts w:ascii="仿宋" w:eastAsia="仿宋" w:hAnsi="仿宋" w:cs="宋体"/>
            <w:color w:val="000000"/>
            <w:kern w:val="0"/>
            <w:sz w:val="28"/>
            <w:szCs w:val="28"/>
          </w:rPr>
          <w:t>http://www.nsfc.gov.cn/publish/portal0/tab442/info77807.htm</w:t>
        </w:r>
      </w:hyperlink>
    </w:p>
    <w:sectPr w:rsidR="00AD37F2" w:rsidRPr="006322A0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9F1" w:rsidRDefault="00AA09F1" w:rsidP="002F167F">
      <w:r>
        <w:separator/>
      </w:r>
    </w:p>
  </w:endnote>
  <w:endnote w:type="continuationSeparator" w:id="0">
    <w:p w:rsidR="00AA09F1" w:rsidRDefault="00AA09F1" w:rsidP="002F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9F1" w:rsidRDefault="00AA09F1" w:rsidP="002F167F">
      <w:r>
        <w:separator/>
      </w:r>
    </w:p>
  </w:footnote>
  <w:footnote w:type="continuationSeparator" w:id="0">
    <w:p w:rsidR="00AA09F1" w:rsidRDefault="00AA09F1" w:rsidP="002F1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67F"/>
    <w:rsid w:val="000F727B"/>
    <w:rsid w:val="001B74C0"/>
    <w:rsid w:val="00225CCC"/>
    <w:rsid w:val="002C7DBF"/>
    <w:rsid w:val="002F167F"/>
    <w:rsid w:val="00343F06"/>
    <w:rsid w:val="00361CD8"/>
    <w:rsid w:val="003965EC"/>
    <w:rsid w:val="003B3C56"/>
    <w:rsid w:val="003B68BD"/>
    <w:rsid w:val="003F6AAE"/>
    <w:rsid w:val="00412A77"/>
    <w:rsid w:val="004739E6"/>
    <w:rsid w:val="00553278"/>
    <w:rsid w:val="0055621B"/>
    <w:rsid w:val="006322A0"/>
    <w:rsid w:val="006461CF"/>
    <w:rsid w:val="00672193"/>
    <w:rsid w:val="006E06AD"/>
    <w:rsid w:val="007229EA"/>
    <w:rsid w:val="00740775"/>
    <w:rsid w:val="007801B8"/>
    <w:rsid w:val="007908EA"/>
    <w:rsid w:val="00834959"/>
    <w:rsid w:val="0089052C"/>
    <w:rsid w:val="008B565C"/>
    <w:rsid w:val="00931E1B"/>
    <w:rsid w:val="00AA09F1"/>
    <w:rsid w:val="00AA23BC"/>
    <w:rsid w:val="00AD37F2"/>
    <w:rsid w:val="00B00AD8"/>
    <w:rsid w:val="00BB39A1"/>
    <w:rsid w:val="00C00B1D"/>
    <w:rsid w:val="00C42182"/>
    <w:rsid w:val="00CB72A1"/>
    <w:rsid w:val="00D03676"/>
    <w:rsid w:val="00DD5FAE"/>
    <w:rsid w:val="00DD672D"/>
    <w:rsid w:val="00E1108F"/>
    <w:rsid w:val="00E31C20"/>
    <w:rsid w:val="00ED7235"/>
    <w:rsid w:val="00F53C44"/>
    <w:rsid w:val="00FB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7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F16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6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67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F167F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FB72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fc.gov.cn/publish/portal0/tab442/info77807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dcterms:created xsi:type="dcterms:W3CDTF">2020-03-06T08:32:00Z</dcterms:created>
  <dcterms:modified xsi:type="dcterms:W3CDTF">2020-04-26T01:19:00Z</dcterms:modified>
</cp:coreProperties>
</file>