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43EC" w14:textId="77777777" w:rsidR="00051941" w:rsidRDefault="00051941" w:rsidP="00051941">
      <w:pPr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中山大学现行内部制度建设一览表</w:t>
      </w:r>
    </w:p>
    <w:p w14:paraId="104CA078" w14:textId="77777777" w:rsidR="00051941" w:rsidRDefault="00051941" w:rsidP="00051941">
      <w:pPr>
        <w:rPr>
          <w:rFonts w:ascii="仿宋" w:eastAsia="仿宋" w:hAnsi="仿宋" w:hint="eastAsia"/>
          <w:b/>
          <w:kern w:val="0"/>
          <w:sz w:val="28"/>
          <w:szCs w:val="28"/>
          <w:lang w:val="en-GB"/>
        </w:rPr>
      </w:pPr>
      <w:r>
        <w:rPr>
          <w:rFonts w:ascii="仿宋" w:eastAsia="仿宋" w:hAnsi="仿宋" w:hint="eastAsia"/>
          <w:b/>
          <w:kern w:val="0"/>
          <w:sz w:val="28"/>
          <w:szCs w:val="28"/>
          <w:lang w:val="en-GB"/>
        </w:rPr>
        <w:t>课题编号：</w:t>
      </w:r>
      <w:r>
        <w:rPr>
          <w:rFonts w:ascii="仿宋" w:eastAsia="仿宋" w:hAnsi="仿宋"/>
          <w:b/>
          <w:kern w:val="0"/>
          <w:sz w:val="28"/>
          <w:szCs w:val="28"/>
          <w:lang w:val="en-GB"/>
        </w:rPr>
        <w:t xml:space="preserve">                </w:t>
      </w:r>
      <w:r>
        <w:rPr>
          <w:rFonts w:ascii="仿宋" w:eastAsia="仿宋" w:hAnsi="仿宋" w:hint="eastAsia"/>
          <w:b/>
          <w:kern w:val="0"/>
          <w:sz w:val="28"/>
          <w:szCs w:val="28"/>
          <w:lang w:val="en-GB"/>
        </w:rPr>
        <w:t xml:space="preserve">      课题（任务）负责人：</w:t>
      </w:r>
    </w:p>
    <w:p w14:paraId="66B4E459" w14:textId="77777777" w:rsidR="00051941" w:rsidRDefault="00051941" w:rsidP="00051941">
      <w:pPr>
        <w:rPr>
          <w:rFonts w:ascii="仿宋" w:eastAsia="仿宋" w:hAnsi="仿宋" w:hint="eastAsia"/>
          <w:b/>
          <w:kern w:val="0"/>
          <w:sz w:val="28"/>
          <w:szCs w:val="28"/>
          <w:lang w:val="en-GB"/>
        </w:rPr>
      </w:pPr>
      <w:r>
        <w:rPr>
          <w:rFonts w:ascii="仿宋" w:eastAsia="仿宋" w:hAnsi="仿宋" w:hint="eastAsia"/>
          <w:b/>
          <w:kern w:val="0"/>
          <w:sz w:val="28"/>
          <w:szCs w:val="28"/>
          <w:lang w:val="en-GB"/>
        </w:rPr>
        <w:t>课题名称：</w:t>
      </w:r>
      <w:r>
        <w:rPr>
          <w:rFonts w:ascii="仿宋" w:eastAsia="仿宋" w:hAnsi="仿宋"/>
          <w:b/>
          <w:kern w:val="0"/>
          <w:sz w:val="28"/>
          <w:szCs w:val="28"/>
          <w:lang w:val="en-GB"/>
        </w:rPr>
        <w:t xml:space="preserve"> </w:t>
      </w:r>
    </w:p>
    <w:p w14:paraId="44A9127B" w14:textId="77777777" w:rsidR="00051941" w:rsidRDefault="00051941" w:rsidP="00051941">
      <w:pPr>
        <w:rPr>
          <w:rFonts w:ascii="仿宋" w:eastAsia="仿宋" w:hAnsi="仿宋" w:hint="eastAsia"/>
          <w:b/>
          <w:kern w:val="0"/>
          <w:sz w:val="28"/>
          <w:szCs w:val="28"/>
          <w:lang w:val="en-GB"/>
        </w:rPr>
      </w:pPr>
      <w:r>
        <w:rPr>
          <w:rFonts w:ascii="仿宋" w:eastAsia="仿宋" w:hAnsi="仿宋" w:hint="eastAsia"/>
          <w:b/>
          <w:kern w:val="0"/>
          <w:sz w:val="28"/>
          <w:szCs w:val="28"/>
          <w:lang w:val="en-GB"/>
        </w:rPr>
        <w:t>课题（任务）承担单位：中山大学</w:t>
      </w:r>
    </w:p>
    <w:tbl>
      <w:tblPr>
        <w:tblW w:w="58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412"/>
        <w:gridCol w:w="716"/>
        <w:gridCol w:w="2103"/>
        <w:gridCol w:w="3694"/>
      </w:tblGrid>
      <w:tr w:rsidR="00051941" w14:paraId="46C91D54" w14:textId="77777777" w:rsidTr="00F46BEA">
        <w:trPr>
          <w:trHeight w:val="810"/>
          <w:jc w:val="center"/>
        </w:trPr>
        <w:tc>
          <w:tcPr>
            <w:tcW w:w="718" w:type="dxa"/>
            <w:vAlign w:val="center"/>
          </w:tcPr>
          <w:p w14:paraId="2536E4F5" w14:textId="77777777" w:rsidR="00051941" w:rsidRDefault="00051941" w:rsidP="00F46BEA">
            <w:pPr>
              <w:spacing w:line="0" w:lineRule="atLeast"/>
              <w:jc w:val="center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2" w:type="dxa"/>
            <w:vAlign w:val="center"/>
          </w:tcPr>
          <w:p w14:paraId="45FA508A" w14:textId="77777777" w:rsidR="00051941" w:rsidRDefault="00051941" w:rsidP="00F46BEA">
            <w:pPr>
              <w:spacing w:line="0" w:lineRule="atLeast"/>
              <w:jc w:val="center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制度名称</w:t>
            </w:r>
          </w:p>
        </w:tc>
        <w:tc>
          <w:tcPr>
            <w:tcW w:w="716" w:type="dxa"/>
            <w:vAlign w:val="center"/>
          </w:tcPr>
          <w:p w14:paraId="2EF08730" w14:textId="77777777" w:rsidR="00051941" w:rsidRDefault="00051941" w:rsidP="00F46BEA">
            <w:pPr>
              <w:spacing w:line="0" w:lineRule="atLeast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是否制定</w:t>
            </w:r>
          </w:p>
        </w:tc>
        <w:tc>
          <w:tcPr>
            <w:tcW w:w="2103" w:type="dxa"/>
            <w:vAlign w:val="center"/>
          </w:tcPr>
          <w:p w14:paraId="5C7F1A19" w14:textId="77777777" w:rsidR="00051941" w:rsidRDefault="00051941" w:rsidP="00F46BEA">
            <w:pPr>
              <w:spacing w:line="0" w:lineRule="atLeast"/>
              <w:jc w:val="center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制定或</w:t>
            </w:r>
          </w:p>
          <w:p w14:paraId="13190CDF" w14:textId="77777777" w:rsidR="00051941" w:rsidRDefault="00051941" w:rsidP="00F46BEA">
            <w:pPr>
              <w:spacing w:line="0" w:lineRule="atLeast"/>
              <w:jc w:val="center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修订时间</w:t>
            </w:r>
          </w:p>
        </w:tc>
        <w:tc>
          <w:tcPr>
            <w:tcW w:w="3694" w:type="dxa"/>
            <w:vAlign w:val="center"/>
          </w:tcPr>
          <w:p w14:paraId="430F8E0B" w14:textId="77777777" w:rsidR="00051941" w:rsidRDefault="00051941" w:rsidP="00F46BEA">
            <w:pPr>
              <w:spacing w:line="0" w:lineRule="atLeast"/>
              <w:jc w:val="center"/>
              <w:rPr>
                <w:rFonts w:ascii="方正仿宋简体" w:eastAsia="方正仿宋简体" w:hAnsi="Calibri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  <w:szCs w:val="24"/>
              </w:rPr>
              <w:t>备注</w:t>
            </w:r>
          </w:p>
        </w:tc>
      </w:tr>
      <w:tr w:rsidR="00051941" w14:paraId="6B7D1996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2C76F77C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14:paraId="6B010CF6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科研项目经费管理制度</w:t>
            </w:r>
          </w:p>
        </w:tc>
        <w:tc>
          <w:tcPr>
            <w:tcW w:w="716" w:type="dxa"/>
            <w:vAlign w:val="center"/>
          </w:tcPr>
          <w:p w14:paraId="225B2D0F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1EDC5D50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06F476C5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《中山大学科技纵向科研项目经费管理办法》中大科研〔20</w:t>
            </w:r>
            <w:r>
              <w:rPr>
                <w:rFonts w:ascii="仿宋" w:eastAsia="仿宋" w:hAnsi="仿宋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>
              <w:rPr>
                <w:rFonts w:ascii="仿宋" w:eastAsia="仿宋" w:hAnsi="仿宋"/>
                <w:sz w:val="24"/>
                <w:szCs w:val="24"/>
              </w:rPr>
              <w:t>34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51941" w14:paraId="633BBD92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394B8E46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14:paraId="229DD3CC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科研项目预算管理制度</w:t>
            </w:r>
          </w:p>
        </w:tc>
        <w:tc>
          <w:tcPr>
            <w:tcW w:w="716" w:type="dxa"/>
            <w:vAlign w:val="center"/>
          </w:tcPr>
          <w:p w14:paraId="1BD2EDB6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05F6263A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4F254102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《中山大学纵向科研项目经费预算调整管理办法》中大科研〔2021〕</w:t>
            </w:r>
            <w:r>
              <w:rPr>
                <w:rFonts w:ascii="仿宋" w:eastAsia="仿宋" w:hAnsi="仿宋"/>
                <w:sz w:val="24"/>
                <w:szCs w:val="24"/>
              </w:rPr>
              <w:t>56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51941" w14:paraId="1B6AC4FF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05E46DB3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14:paraId="27510F78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科研经费支出批准制度</w:t>
            </w:r>
          </w:p>
        </w:tc>
        <w:tc>
          <w:tcPr>
            <w:tcW w:w="716" w:type="dxa"/>
            <w:vAlign w:val="center"/>
          </w:tcPr>
          <w:p w14:paraId="6BCB4535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702B018E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年11月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3CE795CE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《中山大学资金支付与内部调拨审批管理办法》中大财务〔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2020〕21号</w:t>
            </w:r>
          </w:p>
        </w:tc>
      </w:tr>
      <w:tr w:rsidR="00051941" w14:paraId="6AA0AF82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6A143736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14:paraId="249704E3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科研项目间接费用和绩效支出管理办法</w:t>
            </w:r>
          </w:p>
        </w:tc>
        <w:tc>
          <w:tcPr>
            <w:tcW w:w="716" w:type="dxa"/>
            <w:vAlign w:val="center"/>
          </w:tcPr>
          <w:p w14:paraId="50A32C04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1EDC6E18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097863FE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《中山大学纵向科研项目间接费用管理暂行办法》中大科研〔</w:t>
            </w:r>
            <w:r>
              <w:rPr>
                <w:rFonts w:ascii="仿宋" w:eastAsia="仿宋" w:hAnsi="仿宋"/>
                <w:sz w:val="24"/>
                <w:szCs w:val="24"/>
              </w:rPr>
              <w:t>2021〕58 号</w:t>
            </w:r>
          </w:p>
        </w:tc>
      </w:tr>
      <w:tr w:rsidR="00051941" w14:paraId="044FE1B5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3179FCD2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14:paraId="2FE4E207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专家咨询费</w:t>
            </w:r>
            <w:r>
              <w:rPr>
                <w:rFonts w:ascii="仿宋" w:eastAsia="仿宋" w:hAnsi="仿宋"/>
                <w:kern w:val="0"/>
                <w:sz w:val="24"/>
                <w:szCs w:val="24"/>
                <w:lang w:val="en-GB"/>
              </w:rPr>
              <w:t>管理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制度</w:t>
            </w:r>
          </w:p>
        </w:tc>
        <w:tc>
          <w:tcPr>
            <w:tcW w:w="716" w:type="dxa"/>
            <w:vAlign w:val="center"/>
          </w:tcPr>
          <w:p w14:paraId="7ABFE2EF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2E71D41A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年7月1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5FE2A4DD" w14:textId="77777777" w:rsidR="00051941" w:rsidRDefault="00051941" w:rsidP="00F46BEA">
            <w:pPr>
              <w:widowControl/>
              <w:shd w:val="clear" w:color="auto" w:fill="FFFFFF"/>
              <w:spacing w:line="0" w:lineRule="auto"/>
              <w:jc w:val="left"/>
              <w:rPr>
                <w:rFonts w:ascii="ff3" w:hAnsi="ff3" w:hint="eastAsia"/>
                <w:color w:val="000000"/>
                <w:sz w:val="132"/>
                <w:szCs w:val="132"/>
              </w:rPr>
            </w:pPr>
            <w:r>
              <w:rPr>
                <w:rFonts w:ascii="ff3" w:hAnsi="ff3"/>
                <w:color w:val="000000"/>
                <w:sz w:val="132"/>
                <w:szCs w:val="132"/>
              </w:rPr>
              <w:t>中山大学科研项目专家</w:t>
            </w:r>
          </w:p>
          <w:p w14:paraId="14DB8DB3" w14:textId="77777777" w:rsidR="00051941" w:rsidRDefault="00051941" w:rsidP="00F46BEA">
            <w:pPr>
              <w:shd w:val="clear" w:color="auto" w:fill="FFFFFF"/>
              <w:spacing w:line="0" w:lineRule="auto"/>
              <w:rPr>
                <w:rFonts w:ascii="ff3" w:hAnsi="ff3" w:hint="eastAsia"/>
                <w:color w:val="000000"/>
                <w:sz w:val="132"/>
                <w:szCs w:val="132"/>
              </w:rPr>
            </w:pPr>
            <w:r>
              <w:rPr>
                <w:rFonts w:ascii="ff3" w:hAnsi="ff3"/>
                <w:color w:val="000000"/>
                <w:sz w:val="132"/>
                <w:szCs w:val="132"/>
              </w:rPr>
              <w:t>咨询费、信息采集费发放管理细则</w:t>
            </w:r>
          </w:p>
          <w:p w14:paraId="45D7D695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《中山大学科研项目专家咨询费、信息采集费发放管理细则》中大财务〔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2022〕5号</w:t>
            </w:r>
          </w:p>
        </w:tc>
      </w:tr>
      <w:tr w:rsidR="00051941" w14:paraId="6117BE60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07928C7D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14:paraId="1C243F93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科研财务助理制度</w:t>
            </w:r>
          </w:p>
        </w:tc>
        <w:tc>
          <w:tcPr>
            <w:tcW w:w="716" w:type="dxa"/>
            <w:vAlign w:val="center"/>
          </w:tcPr>
          <w:p w14:paraId="35A7ABAA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7C717A9C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1年4月7日</w:t>
            </w:r>
          </w:p>
        </w:tc>
        <w:tc>
          <w:tcPr>
            <w:tcW w:w="3694" w:type="dxa"/>
          </w:tcPr>
          <w:p w14:paraId="2879BB6B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《中山大学科研财务助理岗位设置及人员聘用暂行管理办法》中大人力资源〔2021〕14号</w:t>
            </w:r>
          </w:p>
        </w:tc>
      </w:tr>
      <w:tr w:rsidR="00051941" w14:paraId="7A459E62" w14:textId="77777777" w:rsidTr="00F46BEA">
        <w:trPr>
          <w:trHeight w:val="482"/>
          <w:jc w:val="center"/>
        </w:trPr>
        <w:tc>
          <w:tcPr>
            <w:tcW w:w="718" w:type="dxa"/>
            <w:vAlign w:val="center"/>
          </w:tcPr>
          <w:p w14:paraId="66EF6627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14:paraId="092EDAFC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采购管理制度</w:t>
            </w:r>
          </w:p>
        </w:tc>
        <w:tc>
          <w:tcPr>
            <w:tcW w:w="716" w:type="dxa"/>
            <w:vAlign w:val="center"/>
          </w:tcPr>
          <w:p w14:paraId="6593AFD7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6DCDB115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年1月2日</w:t>
            </w:r>
          </w:p>
          <w:p w14:paraId="070F54A4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22EBB2B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2019年1月8日</w:t>
            </w:r>
          </w:p>
          <w:p w14:paraId="05CF452E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9DA031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691777A0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《中山大学采购管理办法》中大招投标〔</w:t>
            </w:r>
            <w:r>
              <w:rPr>
                <w:rFonts w:ascii="仿宋" w:eastAsia="仿宋" w:hAnsi="仿宋"/>
                <w:sz w:val="24"/>
                <w:szCs w:val="24"/>
              </w:rPr>
              <w:t>2024〕1号</w:t>
            </w:r>
          </w:p>
          <w:p w14:paraId="445530D5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《中山大学设备物资采购管理实施办法》中大设备〔2019〕1号</w:t>
            </w:r>
          </w:p>
          <w:p w14:paraId="133F30F3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《中山大学实验材料平台采购管理实施细则》设备〔202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51941" w14:paraId="4D0E5262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A13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A23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合同管理制度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5562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742E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2016年6月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E9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《中山大学合同管理办法》中大发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〔2016〕10号</w:t>
            </w:r>
          </w:p>
        </w:tc>
      </w:tr>
      <w:tr w:rsidR="00051941" w14:paraId="3EBF9552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522B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09EC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资产管理制度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7575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D15D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8797AD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0年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月28日</w:t>
            </w:r>
          </w:p>
          <w:p w14:paraId="3ED2BF35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5FE3BBB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8DA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465BDD2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《中山大学国有资产</w:t>
            </w:r>
            <w:r>
              <w:rPr>
                <w:rFonts w:ascii="仿宋" w:eastAsia="仿宋" w:hAnsi="仿宋"/>
                <w:sz w:val="24"/>
                <w:szCs w:val="24"/>
              </w:rPr>
              <w:t>管理办法》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2020〕2 号</w:t>
            </w:r>
          </w:p>
          <w:p w14:paraId="6E2FE70B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《中山大学设备家具资产管理办法》中大设备〔</w:t>
            </w:r>
            <w:r>
              <w:rPr>
                <w:rFonts w:ascii="仿宋" w:eastAsia="仿宋" w:hAnsi="仿宋"/>
                <w:sz w:val="24"/>
                <w:szCs w:val="24"/>
              </w:rPr>
              <w:t>2023〕4号</w:t>
            </w:r>
          </w:p>
        </w:tc>
      </w:tr>
      <w:tr w:rsidR="00051941" w14:paraId="0842748A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3C3C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B4A6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会议费管理办法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F887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4408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3CF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《中山大学会议费管理办法》中大财务〔202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51941" w14:paraId="0CB9EBE1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7AAA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D63B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差旅费管理办法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C52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FA0B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59555EB9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B1FBA2C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117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《中山大学差旅费管理办（</w:t>
            </w:r>
            <w:r>
              <w:rPr>
                <w:rFonts w:ascii="仿宋" w:eastAsia="仿宋" w:hAnsi="仿宋"/>
                <w:sz w:val="24"/>
                <w:szCs w:val="24"/>
              </w:rPr>
              <w:t>2024年修正）》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2024〕3号</w:t>
            </w:r>
          </w:p>
          <w:p w14:paraId="6F6EE7A7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《中山大学因公出国（境）经费管理办法》中大财务〔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2024〕2号</w:t>
            </w:r>
          </w:p>
        </w:tc>
      </w:tr>
      <w:tr w:rsidR="00051941" w14:paraId="1B8C7777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D41B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E094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劳务费管理办法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86A1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8183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年1月6日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732E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《中山大学科研项目劳务费管理规定》中大人力资源〔2017〕4号</w:t>
            </w:r>
          </w:p>
        </w:tc>
      </w:tr>
      <w:tr w:rsidR="00051941" w14:paraId="675ED641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DC34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/>
                <w:sz w:val="24"/>
                <w:szCs w:val="24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BE23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结余资金管理办法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194E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C84F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6C04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《中山大学纵向科研项目结余经费管理办法》中大科研〔20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>
              <w:rPr>
                <w:rFonts w:ascii="仿宋" w:eastAsia="仿宋" w:hAnsi="仿宋"/>
                <w:sz w:val="24"/>
                <w:szCs w:val="24"/>
              </w:rPr>
              <w:t>58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51941" w14:paraId="0A9C66E4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5EAB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Calibri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4E8" w14:textId="77777777" w:rsidR="00051941" w:rsidRDefault="00051941" w:rsidP="00F46BEA">
            <w:pP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公务卡使用管理办法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2982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0FCF" w14:textId="77777777" w:rsidR="00051941" w:rsidRDefault="00051941" w:rsidP="00F46B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月28日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8C9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《中山大学公务卡实施细则》中大财务〔</w:t>
            </w:r>
            <w:r>
              <w:rPr>
                <w:rFonts w:ascii="仿宋" w:eastAsia="仿宋" w:hAnsi="仿宋"/>
                <w:sz w:val="24"/>
                <w:szCs w:val="24"/>
              </w:rPr>
              <w:t>2023〕6 号</w:t>
            </w:r>
          </w:p>
        </w:tc>
      </w:tr>
      <w:tr w:rsidR="00051941" w14:paraId="62EA5B23" w14:textId="77777777" w:rsidTr="00F46BEA">
        <w:trPr>
          <w:trHeight w:val="4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F393" w14:textId="77777777" w:rsidR="00051941" w:rsidRDefault="00051941" w:rsidP="00F46BEA">
            <w:pPr>
              <w:jc w:val="center"/>
              <w:rPr>
                <w:rFonts w:ascii="方正仿宋简体" w:eastAsia="方正仿宋简体" w:hAnsi="Calibri"/>
                <w:sz w:val="24"/>
                <w:szCs w:val="24"/>
              </w:rPr>
            </w:pPr>
            <w:r>
              <w:rPr>
                <w:rFonts w:ascii="方正仿宋简体" w:eastAsia="方正仿宋简体" w:hAnsi="Calibri" w:hint="eastAsia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Calibri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1176" w14:textId="77777777" w:rsidR="00051941" w:rsidRDefault="00051941" w:rsidP="00F46BEA">
            <w:pPr>
              <w:rPr>
                <w:rFonts w:ascii="宋体" w:hAnsi="宋体" w:hint="eastAsia"/>
                <w:kern w:val="0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lang w:val="en-GB"/>
              </w:rPr>
              <w:t>纵向科研项目管理办法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CB82" w14:textId="77777777" w:rsidR="00051941" w:rsidRDefault="00051941" w:rsidP="00F46BE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CCA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372B" w14:textId="77777777" w:rsidR="00051941" w:rsidRDefault="00051941" w:rsidP="00F46BE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《中山大学纵向科研项目管理办法》中大科研〔</w:t>
            </w:r>
            <w:r>
              <w:rPr>
                <w:rFonts w:ascii="仿宋" w:eastAsia="仿宋" w:hAnsi="仿宋"/>
                <w:sz w:val="24"/>
                <w:szCs w:val="24"/>
              </w:rPr>
              <w:t>2020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</w:tbl>
    <w:p w14:paraId="5DDE760B" w14:textId="77777777" w:rsidR="00051941" w:rsidRDefault="00051941" w:rsidP="00051941"/>
    <w:p w14:paraId="3A6368C6" w14:textId="77777777" w:rsidR="00051941" w:rsidRDefault="00051941" w:rsidP="00051941">
      <w:pPr>
        <w:ind w:leftChars="-202" w:left="1" w:hangingChars="177" w:hanging="425"/>
        <w:rPr>
          <w:sz w:val="24"/>
        </w:rPr>
      </w:pPr>
      <w:r>
        <w:rPr>
          <w:rFonts w:hint="eastAsia"/>
          <w:sz w:val="24"/>
        </w:rPr>
        <w:t>备注：以上分项制度可包含在一项制度中。</w:t>
      </w:r>
    </w:p>
    <w:p w14:paraId="12B75989" w14:textId="77777777" w:rsidR="00051941" w:rsidRDefault="00051941" w:rsidP="00051941">
      <w:pPr>
        <w:ind w:leftChars="-202" w:left="1" w:hangingChars="177" w:hanging="425"/>
        <w:rPr>
          <w:sz w:val="24"/>
        </w:rPr>
      </w:pPr>
    </w:p>
    <w:p w14:paraId="1EF29BF0" w14:textId="77777777" w:rsidR="00051941" w:rsidRDefault="00051941" w:rsidP="00051941">
      <w:pPr>
        <w:ind w:leftChars="-202" w:left="1" w:hangingChars="177" w:hanging="425"/>
        <w:rPr>
          <w:sz w:val="24"/>
        </w:rPr>
      </w:pPr>
    </w:p>
    <w:p w14:paraId="5C54FE62" w14:textId="77777777" w:rsidR="00051941" w:rsidRDefault="00051941" w:rsidP="00051941">
      <w:pPr>
        <w:ind w:leftChars="-202" w:left="1" w:hangingChars="177" w:hanging="425"/>
        <w:rPr>
          <w:sz w:val="24"/>
        </w:rPr>
      </w:pPr>
    </w:p>
    <w:p w14:paraId="43AFD848" w14:textId="77777777" w:rsidR="00051941" w:rsidRDefault="00051941" w:rsidP="00051941">
      <w:pPr>
        <w:ind w:leftChars="-202" w:left="1" w:hangingChars="177" w:hanging="425"/>
        <w:rPr>
          <w:sz w:val="24"/>
        </w:rPr>
      </w:pPr>
      <w:r>
        <w:rPr>
          <w:rFonts w:hint="eastAsia"/>
          <w:sz w:val="24"/>
        </w:rPr>
        <w:t xml:space="preserve">科研管理部门（盖章）： 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财务管理部门（盖章）：</w:t>
      </w:r>
    </w:p>
    <w:p w14:paraId="4C092476" w14:textId="77777777" w:rsidR="00051941" w:rsidRDefault="00051941" w:rsidP="00051941">
      <w:pPr>
        <w:ind w:leftChars="-202" w:left="1" w:hangingChars="177" w:hanging="425"/>
        <w:rPr>
          <w:sz w:val="24"/>
        </w:rPr>
      </w:pPr>
    </w:p>
    <w:p w14:paraId="15C8A8B3" w14:textId="77777777" w:rsidR="00051941" w:rsidRDefault="00051941" w:rsidP="00051941">
      <w:pPr>
        <w:ind w:leftChars="-202" w:left="1" w:hangingChars="177" w:hanging="425"/>
        <w:rPr>
          <w:sz w:val="24"/>
        </w:rPr>
      </w:pP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日期：</w:t>
      </w:r>
    </w:p>
    <w:p w14:paraId="4DFC88BC" w14:textId="77777777" w:rsidR="00051941" w:rsidRDefault="00051941" w:rsidP="00051941">
      <w:pPr>
        <w:ind w:leftChars="-202" w:left="1" w:hangingChars="177" w:hanging="425"/>
        <w:rPr>
          <w:sz w:val="24"/>
        </w:rPr>
      </w:pPr>
    </w:p>
    <w:p w14:paraId="6D7C95CF" w14:textId="77777777" w:rsidR="00051941" w:rsidRDefault="00051941" w:rsidP="00051941">
      <w:pPr>
        <w:widowControl/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填表说明（不需打印，请删除）</w:t>
      </w:r>
    </w:p>
    <w:p w14:paraId="5F8C17B7" w14:textId="77777777" w:rsidR="00051941" w:rsidRDefault="00051941" w:rsidP="00051941">
      <w:pPr>
        <w:pStyle w:val="a7"/>
        <w:widowControl/>
        <w:numPr>
          <w:ilvl w:val="0"/>
          <w:numId w:val="1"/>
        </w:numPr>
        <w:contextualSpacing w:val="0"/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本文件仅适用于国家重点研发计划、国家科技重大专项、科技基础资源调查、第二次青藏科考、第三次新科考项目</w:t>
      </w:r>
    </w:p>
    <w:p w14:paraId="1C76A884" w14:textId="40816EDE" w:rsidR="00051941" w:rsidRDefault="00051941" w:rsidP="00051941">
      <w:pPr>
        <w:pStyle w:val="a7"/>
        <w:widowControl/>
        <w:numPr>
          <w:ilvl w:val="0"/>
          <w:numId w:val="1"/>
        </w:numPr>
        <w:contextualSpacing w:val="0"/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表格制度仅供参考。请根据实际与项目相关的制度填写（财务相关的制度全文可以在学校主页-</w:t>
      </w:r>
      <w:r>
        <w:t xml:space="preserve"> </w:t>
      </w:r>
      <w:hyperlink r:id="rId7" w:tgtFrame="_blank" w:history="1">
        <w:r>
          <w:rPr>
            <w:sz w:val="28"/>
            <w:szCs w:val="28"/>
            <w:highlight w:val="yellow"/>
          </w:rPr>
          <w:t>科研项目</w:t>
        </w:r>
        <w:r>
          <w:rPr>
            <w:rFonts w:hint="eastAsia"/>
            <w:sz w:val="28"/>
            <w:szCs w:val="28"/>
            <w:highlight w:val="yellow"/>
          </w:rPr>
          <w:t>经费管理</w:t>
        </w:r>
        <w:r>
          <w:rPr>
            <w:sz w:val="28"/>
            <w:szCs w:val="28"/>
            <w:highlight w:val="yellow"/>
          </w:rPr>
          <w:t>政策</w:t>
        </w:r>
      </w:hyperlink>
      <w:r>
        <w:rPr>
          <w:rFonts w:hint="eastAsia"/>
          <w:sz w:val="28"/>
          <w:szCs w:val="28"/>
          <w:highlight w:val="yellow"/>
        </w:rPr>
        <w:t>查询），表</w:t>
      </w:r>
      <w:r>
        <w:rPr>
          <w:rFonts w:hint="eastAsia"/>
          <w:sz w:val="28"/>
          <w:szCs w:val="28"/>
          <w:highlight w:val="yellow"/>
        </w:rPr>
        <w:lastRenderedPageBreak/>
        <w:t>格中相关管理办法可以删除或者增加。请双面打印表格，一般不在空白页盖章。</w:t>
      </w:r>
    </w:p>
    <w:p w14:paraId="6646F687" w14:textId="40871FF4" w:rsidR="00BF2289" w:rsidRPr="00051941" w:rsidRDefault="00051941">
      <w:r>
        <w:rPr>
          <w:noProof/>
        </w:rPr>
        <w:drawing>
          <wp:anchor distT="0" distB="0" distL="114300" distR="114300" simplePos="0" relativeHeight="251659264" behindDoc="0" locked="0" layoutInCell="1" allowOverlap="1" wp14:anchorId="1AE19D4C" wp14:editId="293504E1">
            <wp:simplePos x="0" y="0"/>
            <wp:positionH relativeFrom="margin">
              <wp:posOffset>-285750</wp:posOffset>
            </wp:positionH>
            <wp:positionV relativeFrom="paragraph">
              <wp:posOffset>299403</wp:posOffset>
            </wp:positionV>
            <wp:extent cx="6341745" cy="2039620"/>
            <wp:effectExtent l="0" t="0" r="1333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58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2289" w:rsidRPr="0005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F273" w14:textId="77777777" w:rsidR="000E7085" w:rsidRDefault="000E7085" w:rsidP="00051941">
      <w:r>
        <w:separator/>
      </w:r>
    </w:p>
  </w:endnote>
  <w:endnote w:type="continuationSeparator" w:id="0">
    <w:p w14:paraId="366BAEF2" w14:textId="77777777" w:rsidR="000E7085" w:rsidRDefault="000E7085" w:rsidP="000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f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6BC7" w14:textId="77777777" w:rsidR="000E7085" w:rsidRDefault="000E7085" w:rsidP="00051941">
      <w:r>
        <w:separator/>
      </w:r>
    </w:p>
  </w:footnote>
  <w:footnote w:type="continuationSeparator" w:id="0">
    <w:p w14:paraId="7D227CDE" w14:textId="77777777" w:rsidR="000E7085" w:rsidRDefault="000E7085" w:rsidP="0005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4AFE"/>
    <w:multiLevelType w:val="multilevel"/>
    <w:tmpl w:val="438D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116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3F"/>
    <w:rsid w:val="00051941"/>
    <w:rsid w:val="000E7085"/>
    <w:rsid w:val="00275710"/>
    <w:rsid w:val="00365377"/>
    <w:rsid w:val="00477134"/>
    <w:rsid w:val="006C203F"/>
    <w:rsid w:val="007B00E2"/>
    <w:rsid w:val="00907BB4"/>
    <w:rsid w:val="009D73B7"/>
    <w:rsid w:val="00BF2289"/>
    <w:rsid w:val="00C87AB8"/>
    <w:rsid w:val="00E22F13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EFE264-42D7-4838-8D5D-C0EE67C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941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B8"/>
    <w:rPr>
      <w:rFonts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8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87AB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8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87AB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C8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C87AB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C8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AB8"/>
  </w:style>
  <w:style w:type="paragraph" w:styleId="af">
    <w:name w:val="header"/>
    <w:basedOn w:val="a"/>
    <w:link w:val="af0"/>
    <w:uiPriority w:val="99"/>
    <w:unhideWhenUsed/>
    <w:rsid w:val="00C87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87A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7A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87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kyxmzc.sys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1297</Characters>
  <Application>Microsoft Office Word</Application>
  <DocSecurity>0</DocSecurity>
  <Lines>10</Lines>
  <Paragraphs>3</Paragraphs>
  <ScaleCrop>false</ScaleCrop>
  <Company>中山大学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2</cp:revision>
  <dcterms:created xsi:type="dcterms:W3CDTF">2025-02-08T08:28:00Z</dcterms:created>
  <dcterms:modified xsi:type="dcterms:W3CDTF">2025-02-08T08:29:00Z</dcterms:modified>
</cp:coreProperties>
</file>